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48" w:rsidRDefault="00A87C48">
      <w:r>
        <w:t>от 26.08.2020</w:t>
      </w:r>
    </w:p>
    <w:p w:rsidR="00A87C48" w:rsidRDefault="00A87C48"/>
    <w:p w:rsidR="00A87C48" w:rsidRDefault="00A87C4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87C48" w:rsidRDefault="00A87C48">
      <w:r>
        <w:t>Индивидуальный предприниматель Ремизов Иван Владимирович ИНН 420522517108</w:t>
      </w:r>
    </w:p>
    <w:p w:rsidR="00A87C48" w:rsidRDefault="00A87C48">
      <w:r>
        <w:t>Индивидуальный предприниматель Ивина Наталья Николаевна ИНН 551400192103</w:t>
      </w:r>
    </w:p>
    <w:p w:rsidR="00A87C48" w:rsidRDefault="00A87C48">
      <w:r>
        <w:t>Общество с ограниченной ответственностью «ПРОЕКТИЗА» ИНН 9719004875</w:t>
      </w:r>
    </w:p>
    <w:p w:rsidR="00A87C48" w:rsidRDefault="00A87C4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87C48"/>
    <w:rsid w:val="00045D12"/>
    <w:rsid w:val="0052439B"/>
    <w:rsid w:val="00A87C4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